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 - Otto Reutter Grundschule- Sanierung Los 6 Tischlerarbeiten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Tischerhandwerk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